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240" w:lineRule="auto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承诺书</w:t>
      </w:r>
    </w:p>
    <w:bookmarkEnd w:id="0"/>
    <w:p>
      <w:pPr>
        <w:tabs>
          <w:tab w:val="left" w:pos="990"/>
          <w:tab w:val="left" w:pos="1080"/>
          <w:tab w:val="left" w:pos="1170"/>
        </w:tabs>
        <w:spacing w:line="600" w:lineRule="exact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本人承诺，</w:t>
      </w: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亲属或特定关系人在赣州城投集团及下属子公司任职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本人填报的上述信息完全属实，如有漏报、隐瞒，愿意自动取消录用资格。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注：该表所称亲属是指集团员工的配偶，父母，配偶的父母，子女及其配偶，兄弟姐妹及其配偶、子女，配偶的兄弟姐妹。所称特定关系人是指与集团员工有共同利益的其他关系人。</w:t>
      </w:r>
    </w:p>
    <w:p>
      <w:pPr>
        <w:tabs>
          <w:tab w:val="left" w:pos="990"/>
          <w:tab w:val="left" w:pos="1080"/>
          <w:tab w:val="left" w:pos="1170"/>
        </w:tabs>
        <w:spacing w:line="64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" w:hAnsi="仿宋" w:eastAsia="仿宋" w:cs="仿宋"/>
          <w:sz w:val="32"/>
          <w:szCs w:val="32"/>
        </w:rPr>
        <w:t>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>日期：</w:t>
      </w:r>
    </w:p>
    <w:p/>
    <w:p/>
    <w:sectPr>
      <w:pgSz w:w="11906" w:h="16838"/>
      <w:pgMar w:top="1270" w:right="1463" w:bottom="127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E4EBA"/>
    <w:rsid w:val="7ECE4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2022-03-29T01:59:00Z</dcterms:created>
  <dc:creator>15626295607</dc:creator>
  <cp:lastModifiedBy>15626295607</cp:lastModifiedBy>
  <dcterms:modified xsi:type="dcterms:W3CDTF">2022-03-29T01:59:49Z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70C7F2EF1EF64BD9BED6A3969394480A</vt:lpwstr>
  </property>
</Properties>
</file>