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both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附件2：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承诺书</w:t>
      </w:r>
    </w:p>
    <w:bookmarkEnd w:id="0"/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本人承诺，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亲属或特定关系人在赣州城投集团任职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default"/>
          <w:color w:val="auto"/>
          <w:highlight w:val="none"/>
          <w:lang w:val="en-US" w:eastAsia="zh-CN"/>
        </w:rPr>
      </w:pPr>
    </w:p>
    <w:p/>
    <w:sectPr>
      <w:footerReference r:id="rId3" w:type="default"/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C0016"/>
    <w:rsid w:val="10CC0016"/>
    <w:rsid w:val="3E5811F2"/>
    <w:rsid w:val="4CF16BC1"/>
    <w:rsid w:val="51FE7972"/>
    <w:rsid w:val="56397792"/>
    <w:rsid w:val="61D5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0</TotalTime>
  <ScaleCrop>false</ScaleCrop>
  <LinksUpToDate>false</LinksUpToDate>
  <CharactersWithSpaces>237</CharactersWithSpaces>
  <Application>WPS Office_11.1.0.12975_F1E327BC-269C-435d-A152-05C5408002CA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2021-04-13T02:05:00Z</dcterms:created>
  <dc:creator>宋</dc:creator>
  <cp:lastModifiedBy>SHERRY</cp:lastModifiedBy>
  <dcterms:modified xsi:type="dcterms:W3CDTF">2022-12-01T03:32:34Z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AE734D12382B46A3811999D4EB1C0ED4</vt:lpwstr>
  </property>
</Properties>
</file>